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C53" w:rsidRPr="00A34C53" w:rsidRDefault="00A34C53" w:rsidP="00A34C53">
      <w:pPr>
        <w:shd w:val="clear" w:color="auto" w:fill="FBFCFC"/>
        <w:spacing w:after="0" w:line="240" w:lineRule="auto"/>
        <w:ind w:right="-17"/>
        <w:jc w:val="center"/>
        <w:textAlignment w:val="baseline"/>
        <w:outlineLvl w:val="0"/>
        <w:rPr>
          <w:rFonts w:ascii="Arial" w:eastAsia="Times New Roman" w:hAnsi="Arial" w:cs="Arial"/>
          <w:b/>
          <w:bCs/>
          <w:kern w:val="36"/>
          <w:sz w:val="48"/>
          <w:szCs w:val="48"/>
          <w:lang w:eastAsia="ru-RU"/>
        </w:rPr>
      </w:pPr>
      <w:bookmarkStart w:id="0" w:name="_GoBack"/>
      <w:r w:rsidRPr="00A34C53">
        <w:rPr>
          <w:rFonts w:ascii="Times New Roman" w:eastAsia="Times New Roman" w:hAnsi="Times New Roman" w:cs="Times New Roman"/>
          <w:b/>
          <w:bCs/>
          <w:kern w:val="36"/>
          <w:sz w:val="32"/>
          <w:szCs w:val="32"/>
          <w:bdr w:val="none" w:sz="0" w:space="0" w:color="auto" w:frame="1"/>
          <w:lang w:eastAsia="ru-RU"/>
        </w:rPr>
        <w:t xml:space="preserve">Порядок уведомления работодателя </w:t>
      </w:r>
      <w:bookmarkEnd w:id="0"/>
      <w:r w:rsidRPr="00A34C53">
        <w:rPr>
          <w:rFonts w:ascii="Times New Roman" w:eastAsia="Times New Roman" w:hAnsi="Times New Roman" w:cs="Times New Roman"/>
          <w:b/>
          <w:bCs/>
          <w:kern w:val="36"/>
          <w:sz w:val="32"/>
          <w:szCs w:val="32"/>
          <w:bdr w:val="none" w:sz="0" w:space="0" w:color="auto" w:frame="1"/>
          <w:lang w:eastAsia="ru-RU"/>
        </w:rPr>
        <w:t>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w:t>
      </w:r>
    </w:p>
    <w:p w:rsidR="00A34C53" w:rsidRPr="00A34C53" w:rsidRDefault="00A34C53" w:rsidP="00A34C53">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 </w:t>
      </w:r>
    </w:p>
    <w:p w:rsidR="00A34C53" w:rsidRPr="00A34C53" w:rsidRDefault="00A34C53" w:rsidP="00A34C53">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 </w:t>
      </w:r>
    </w:p>
    <w:p w:rsidR="00A34C53" w:rsidRPr="00A34C53" w:rsidRDefault="00A34C53" w:rsidP="00A34C53">
      <w:pPr>
        <w:shd w:val="clear" w:color="auto" w:fill="FBFCFC"/>
        <w:spacing w:after="0" w:line="240" w:lineRule="auto"/>
        <w:jc w:val="both"/>
        <w:textAlignment w:val="baseline"/>
        <w:rPr>
          <w:rFonts w:ascii="Arial" w:eastAsia="Times New Roman" w:hAnsi="Arial" w:cs="Arial"/>
          <w:color w:val="666666"/>
          <w:sz w:val="19"/>
          <w:szCs w:val="19"/>
          <w:lang w:eastAsia="ru-RU"/>
        </w:rPr>
      </w:pPr>
    </w:p>
    <w:p w:rsidR="00A34C53" w:rsidRPr="00A34C53" w:rsidRDefault="00A34C53" w:rsidP="00A34C53">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 </w:t>
      </w:r>
    </w:p>
    <w:p w:rsidR="00A34C53" w:rsidRPr="00A34C53" w:rsidRDefault="00A34C53" w:rsidP="00A34C53">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 </w:t>
      </w:r>
    </w:p>
    <w:p w:rsidR="00A34C53" w:rsidRPr="00A34C53" w:rsidRDefault="00A34C53" w:rsidP="00A34C53">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 </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 </w:t>
      </w:r>
    </w:p>
    <w:p w:rsidR="00A34C53" w:rsidRPr="00A34C53" w:rsidRDefault="00A34C53" w:rsidP="00A34C53">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ст. Николаевская</w:t>
      </w:r>
    </w:p>
    <w:p w:rsidR="00A34C53" w:rsidRPr="00A34C53" w:rsidRDefault="00A34C53" w:rsidP="00A34C53">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 </w:t>
      </w:r>
    </w:p>
    <w:p w:rsidR="00A34C53" w:rsidRPr="00A34C53" w:rsidRDefault="00A34C53" w:rsidP="00A34C53">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 </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bookmarkStart w:id="1" w:name="sub_1001"/>
      <w:bookmarkEnd w:id="1"/>
      <w:r w:rsidRPr="00A34C53">
        <w:rPr>
          <w:rFonts w:ascii="Arial" w:eastAsia="Times New Roman" w:hAnsi="Arial" w:cs="Arial"/>
          <w:color w:val="666666"/>
          <w:sz w:val="28"/>
          <w:szCs w:val="28"/>
          <w:bdr w:val="none" w:sz="0" w:space="0" w:color="auto" w:frame="1"/>
          <w:lang w:eastAsia="ru-RU"/>
        </w:rPr>
        <w:t> </w:t>
      </w:r>
    </w:p>
    <w:p w:rsidR="00A34C53" w:rsidRPr="00A34C53" w:rsidRDefault="00A34C53" w:rsidP="00A34C53">
      <w:pPr>
        <w:shd w:val="clear" w:color="auto" w:fill="FBFCFC"/>
        <w:spacing w:after="0" w:line="240" w:lineRule="auto"/>
        <w:ind w:right="-17" w:firstLine="709"/>
        <w:jc w:val="both"/>
        <w:textAlignment w:val="baseline"/>
        <w:outlineLvl w:val="0"/>
        <w:rPr>
          <w:rFonts w:ascii="Arial" w:eastAsia="Times New Roman" w:hAnsi="Arial" w:cs="Arial"/>
          <w:b/>
          <w:bCs/>
          <w:kern w:val="36"/>
          <w:sz w:val="48"/>
          <w:szCs w:val="48"/>
          <w:lang w:eastAsia="ru-RU"/>
        </w:rPr>
      </w:pPr>
      <w:r w:rsidRPr="00A34C53">
        <w:rPr>
          <w:rFonts w:ascii="Times New Roman" w:eastAsia="Times New Roman" w:hAnsi="Times New Roman" w:cs="Times New Roman"/>
          <w:b/>
          <w:bCs/>
          <w:kern w:val="36"/>
          <w:sz w:val="32"/>
          <w:szCs w:val="32"/>
          <w:bdr w:val="none" w:sz="0" w:space="0" w:color="auto" w:frame="1"/>
          <w:lang w:eastAsia="ru-RU"/>
        </w:rPr>
        <w:t>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w:t>
      </w:r>
    </w:p>
    <w:p w:rsidR="00A34C53" w:rsidRPr="00A34C53" w:rsidRDefault="00A34C53" w:rsidP="00A34C53">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 </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1. Уведомление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(далее - уведомление) осуществляется письменно по форме согласно </w:t>
      </w:r>
      <w:hyperlink r:id="rId4" w:anchor="sub_10010" w:history="1">
        <w:r w:rsidRPr="00A34C53">
          <w:rPr>
            <w:rFonts w:ascii="Arial" w:eastAsia="Times New Roman" w:hAnsi="Arial" w:cs="Arial"/>
            <w:color w:val="0000FF"/>
            <w:sz w:val="28"/>
            <w:szCs w:val="28"/>
            <w:u w:val="single"/>
            <w:bdr w:val="none" w:sz="0" w:space="0" w:color="auto" w:frame="1"/>
            <w:lang w:eastAsia="ru-RU"/>
          </w:rPr>
          <w:t>приложению N 1</w:t>
        </w:r>
      </w:hyperlink>
      <w:r w:rsidRPr="00A34C53">
        <w:rPr>
          <w:rFonts w:ascii="Arial" w:eastAsia="Times New Roman" w:hAnsi="Arial" w:cs="Arial"/>
          <w:color w:val="666666"/>
          <w:sz w:val="28"/>
          <w:szCs w:val="28"/>
          <w:bdr w:val="none" w:sz="0" w:space="0" w:color="auto" w:frame="1"/>
          <w:lang w:eastAsia="ru-RU"/>
        </w:rPr>
        <w:t>к настоящему порядку, путем передачи его работодателю или направления такого уведомления по почте.</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bookmarkStart w:id="2" w:name="sub_1002"/>
      <w:bookmarkEnd w:id="2"/>
      <w:r w:rsidRPr="00A34C53">
        <w:rPr>
          <w:rFonts w:ascii="Arial" w:eastAsia="Times New Roman" w:hAnsi="Arial" w:cs="Arial"/>
          <w:color w:val="666666"/>
          <w:sz w:val="28"/>
          <w:szCs w:val="28"/>
          <w:bdr w:val="none" w:sz="0" w:space="0" w:color="auto" w:frame="1"/>
          <w:lang w:eastAsia="ru-RU"/>
        </w:rPr>
        <w:t>2. Работник обязан незамедлительно уведомить работодателя обо всех случаях обращения к нему каких-либо лиц в целях склонения его к совершению коррупционных правонарушений.</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В случае нахождения работника в командировке, в отпуске, вне места работы он обязан уведомить работодателя незамедлительно с момента прибытия к месту работы.</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bookmarkStart w:id="3" w:name="sub_1003"/>
      <w:bookmarkEnd w:id="3"/>
      <w:r w:rsidRPr="00A34C53">
        <w:rPr>
          <w:rFonts w:ascii="Arial" w:eastAsia="Times New Roman" w:hAnsi="Arial" w:cs="Arial"/>
          <w:color w:val="666666"/>
          <w:sz w:val="28"/>
          <w:szCs w:val="28"/>
          <w:bdr w:val="none" w:sz="0" w:space="0" w:color="auto" w:frame="1"/>
          <w:lang w:eastAsia="ru-RU"/>
        </w:rPr>
        <w:t>3. Перечень сведений, подлежащих отражению в уведомлении, должен содержать:</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 фамилию, имя, отчество, должность, место жительства и телефон лица, направившего уведомление;</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 xml:space="preserve">- описание обстоятельств, при которых стало известно о случаях обращения </w:t>
      </w:r>
      <w:proofErr w:type="gramStart"/>
      <w:r w:rsidRPr="00A34C53">
        <w:rPr>
          <w:rFonts w:ascii="Arial" w:eastAsia="Times New Roman" w:hAnsi="Arial" w:cs="Arial"/>
          <w:color w:val="666666"/>
          <w:sz w:val="28"/>
          <w:szCs w:val="28"/>
          <w:bdr w:val="none" w:sz="0" w:space="0" w:color="auto" w:frame="1"/>
          <w:lang w:eastAsia="ru-RU"/>
        </w:rPr>
        <w:t>к  работнику</w:t>
      </w:r>
      <w:proofErr w:type="gramEnd"/>
      <w:r w:rsidRPr="00A34C53">
        <w:rPr>
          <w:rFonts w:ascii="Arial" w:eastAsia="Times New Roman" w:hAnsi="Arial" w:cs="Arial"/>
          <w:color w:val="666666"/>
          <w:sz w:val="28"/>
          <w:szCs w:val="28"/>
          <w:bdr w:val="none" w:sz="0" w:space="0" w:color="auto" w:frame="1"/>
          <w:lang w:eastAsia="ru-RU"/>
        </w:rPr>
        <w:t>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Если уведомление работником, указанным в </w:t>
      </w:r>
      <w:hyperlink r:id="rId5" w:anchor="sub_1010" w:history="1">
        <w:r w:rsidRPr="00A34C53">
          <w:rPr>
            <w:rFonts w:ascii="Arial" w:eastAsia="Times New Roman" w:hAnsi="Arial" w:cs="Arial"/>
            <w:color w:val="0000FF"/>
            <w:sz w:val="28"/>
            <w:szCs w:val="28"/>
            <w:u w:val="single"/>
            <w:bdr w:val="none" w:sz="0" w:space="0" w:color="auto" w:frame="1"/>
            <w:lang w:eastAsia="ru-RU"/>
          </w:rPr>
          <w:t>пункте 10</w:t>
        </w:r>
      </w:hyperlink>
      <w:r w:rsidRPr="00A34C53">
        <w:rPr>
          <w:rFonts w:ascii="Arial" w:eastAsia="Times New Roman" w:hAnsi="Arial" w:cs="Arial"/>
          <w:color w:val="666666"/>
          <w:sz w:val="28"/>
          <w:szCs w:val="28"/>
          <w:bdr w:val="none" w:sz="0" w:space="0" w:color="auto" w:frame="1"/>
          <w:lang w:eastAsia="ru-RU"/>
        </w:rPr>
        <w:t> настоящего порядка, указывается фамилия, имя, отчество и должность работника, которого склоняют к совершению коррупционных правонарушений;</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lastRenderedPageBreak/>
        <w:t>- подробные сведения о коррупционных правонарушениях, которые должен был бы совершить работник по просьбе обратившихся лиц;</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 все известные сведения о физическом (юридическом) лице, склоняющем к коррупционному правонарушению;</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bookmarkStart w:id="4" w:name="sub_1004"/>
      <w:bookmarkEnd w:id="4"/>
      <w:r w:rsidRPr="00A34C53">
        <w:rPr>
          <w:rFonts w:ascii="Arial" w:eastAsia="Times New Roman" w:hAnsi="Arial" w:cs="Arial"/>
          <w:color w:val="666666"/>
          <w:sz w:val="28"/>
          <w:szCs w:val="28"/>
          <w:bdr w:val="none" w:sz="0" w:space="0" w:color="auto" w:frame="1"/>
          <w:lang w:eastAsia="ru-RU"/>
        </w:rPr>
        <w:t>4. Уведомления подлежат обязательной регистрации в специальном журнале, который должен быть прошит и пронумерован, а также заверен оттиском печати учреждения. Примерная структура журнала прилагается (</w:t>
      </w:r>
      <w:hyperlink r:id="rId6" w:anchor="sub_10020" w:history="1">
        <w:r w:rsidRPr="00A34C53">
          <w:rPr>
            <w:rFonts w:ascii="Arial" w:eastAsia="Times New Roman" w:hAnsi="Arial" w:cs="Arial"/>
            <w:color w:val="0000FF"/>
            <w:sz w:val="28"/>
            <w:szCs w:val="28"/>
            <w:u w:val="single"/>
            <w:bdr w:val="none" w:sz="0" w:space="0" w:color="auto" w:frame="1"/>
            <w:lang w:eastAsia="ru-RU"/>
          </w:rPr>
          <w:t>Приложение N 2</w:t>
        </w:r>
      </w:hyperlink>
      <w:r w:rsidRPr="00A34C53">
        <w:rPr>
          <w:rFonts w:ascii="Arial" w:eastAsia="Times New Roman" w:hAnsi="Arial" w:cs="Arial"/>
          <w:color w:val="666666"/>
          <w:sz w:val="28"/>
          <w:szCs w:val="28"/>
          <w:bdr w:val="none" w:sz="0" w:space="0" w:color="auto" w:frame="1"/>
          <w:lang w:eastAsia="ru-RU"/>
        </w:rPr>
        <w:t>).</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Ведение журнала в учреждении возлагается на уполномоченное лицо.</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bookmarkStart w:id="5" w:name="sub_1005"/>
      <w:bookmarkEnd w:id="5"/>
      <w:r w:rsidRPr="00A34C53">
        <w:rPr>
          <w:rFonts w:ascii="Arial" w:eastAsia="Times New Roman" w:hAnsi="Arial" w:cs="Arial"/>
          <w:color w:val="666666"/>
          <w:sz w:val="28"/>
          <w:szCs w:val="28"/>
          <w:bdr w:val="none" w:sz="0" w:space="0" w:color="auto" w:frame="1"/>
          <w:lang w:eastAsia="ru-RU"/>
        </w:rPr>
        <w:t>5. Уполномоченное лицо, принявшее уведомление, помимо его регистрации в журнале, обязано выдать работнику, направившему уведомление, под роспись талон-уведомление с указанием данных о лице, принявшем уведомление, дате и времени его принятия.</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Талон-уведомление состоит из двух частей: корешка талона-уведомления и талона-уведомления (</w:t>
      </w:r>
      <w:hyperlink r:id="rId7" w:anchor="sub_10030" w:history="1">
        <w:r w:rsidRPr="00A34C53">
          <w:rPr>
            <w:rFonts w:ascii="Arial" w:eastAsia="Times New Roman" w:hAnsi="Arial" w:cs="Arial"/>
            <w:color w:val="0000FF"/>
            <w:sz w:val="28"/>
            <w:szCs w:val="28"/>
            <w:u w:val="single"/>
            <w:bdr w:val="none" w:sz="0" w:space="0" w:color="auto" w:frame="1"/>
            <w:lang w:eastAsia="ru-RU"/>
          </w:rPr>
          <w:t>приложению N 3</w:t>
        </w:r>
      </w:hyperlink>
      <w:r w:rsidRPr="00A34C53">
        <w:rPr>
          <w:rFonts w:ascii="Arial" w:eastAsia="Times New Roman" w:hAnsi="Arial" w:cs="Arial"/>
          <w:color w:val="666666"/>
          <w:sz w:val="28"/>
          <w:szCs w:val="28"/>
          <w:bdr w:val="none" w:sz="0" w:space="0" w:color="auto" w:frame="1"/>
          <w:lang w:eastAsia="ru-RU"/>
        </w:rPr>
        <w:t>).</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После заполнения корешок талона-уведомления остается у уполномоченного лица, а талон-уведомление вручается работнику, направившему уведомление.</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В случае если уведомление поступило по почте, талон-уведомление направляется работнику, направившему уведомление, по почте заказным письмом.</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Отказ в регистрации уведомления, а также невыдача талона-уведомления не допускается.</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bookmarkStart w:id="6" w:name="sub_1006"/>
      <w:bookmarkEnd w:id="6"/>
      <w:r w:rsidRPr="00A34C53">
        <w:rPr>
          <w:rFonts w:ascii="Arial" w:eastAsia="Times New Roman" w:hAnsi="Arial" w:cs="Arial"/>
          <w:color w:val="666666"/>
          <w:sz w:val="28"/>
          <w:szCs w:val="28"/>
          <w:bdr w:val="none" w:sz="0" w:space="0" w:color="auto" w:frame="1"/>
          <w:lang w:eastAsia="ru-RU"/>
        </w:rPr>
        <w:t>6. Конфиденциальность полученных сведений обеспечивается работодателем</w:t>
      </w:r>
      <w:bookmarkStart w:id="7" w:name="sub_1007"/>
      <w:bookmarkEnd w:id="7"/>
      <w:r w:rsidRPr="00A34C53">
        <w:rPr>
          <w:rFonts w:ascii="Arial" w:eastAsia="Times New Roman" w:hAnsi="Arial" w:cs="Arial"/>
          <w:color w:val="666666"/>
          <w:sz w:val="28"/>
          <w:szCs w:val="28"/>
          <w:bdr w:val="none" w:sz="0" w:space="0" w:color="auto" w:frame="1"/>
          <w:lang w:eastAsia="ru-RU"/>
        </w:rPr>
        <w:t>.</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7. Организация проверки сведений о случаях обращения к работнику в связи с исполнением должностных обязанностей каких-либо лиц в целях склонения его к совершению коррупционных правонарушений или о ставших известными фактах обращения к иным работникам каких-либо лиц в целях склонения их к совершению коррупционных правонарушений осуществляется должностными лицами ответственными за противодействие коррупции, по поручению работодателя, путем направления уведомлений в Прокуратуру Российской Федерации, МВД России, ФСБ России, проведения бесед с работником, подавшим уведомление, указанным в уведомлении, получения от работника пояснения по сведениям, изложенным в уведомлении.</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bookmarkStart w:id="8" w:name="sub_1008"/>
      <w:bookmarkEnd w:id="8"/>
      <w:r w:rsidRPr="00A34C53">
        <w:rPr>
          <w:rFonts w:ascii="Arial" w:eastAsia="Times New Roman" w:hAnsi="Arial" w:cs="Arial"/>
          <w:color w:val="666666"/>
          <w:sz w:val="28"/>
          <w:szCs w:val="28"/>
          <w:bdr w:val="none" w:sz="0" w:space="0" w:color="auto" w:frame="1"/>
          <w:lang w:eastAsia="ru-RU"/>
        </w:rPr>
        <w:t xml:space="preserve">8. Уведомление направляется работодателем в органы Прокуратуры Российской Федерации, МВД России, ФСБ России, либо в их территориальные органы, не позднее 10 дней с даты его регистрации </w:t>
      </w:r>
      <w:r w:rsidRPr="00A34C53">
        <w:rPr>
          <w:rFonts w:ascii="Arial" w:eastAsia="Times New Roman" w:hAnsi="Arial" w:cs="Arial"/>
          <w:color w:val="666666"/>
          <w:sz w:val="28"/>
          <w:szCs w:val="28"/>
          <w:bdr w:val="none" w:sz="0" w:space="0" w:color="auto" w:frame="1"/>
          <w:lang w:eastAsia="ru-RU"/>
        </w:rPr>
        <w:lastRenderedPageBreak/>
        <w:t>в журнале. По решению работодателя уведомление может направляться как одновременно во все перечисленные государственные органы, так и в один из них по компетенции.</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В случае направления уведомления одновременно в несколько федеральных государственных органов (их территориальные органы) в сопроводительном письме перечисляются все адресаты с указанием реквизитов исходящих писем.</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bookmarkStart w:id="9" w:name="sub_1009"/>
      <w:bookmarkEnd w:id="9"/>
      <w:r w:rsidRPr="00A34C53">
        <w:rPr>
          <w:rFonts w:ascii="Arial" w:eastAsia="Times New Roman" w:hAnsi="Arial" w:cs="Arial"/>
          <w:color w:val="666666"/>
          <w:sz w:val="28"/>
          <w:szCs w:val="28"/>
          <w:bdr w:val="none" w:sz="0" w:space="0" w:color="auto" w:frame="1"/>
          <w:lang w:eastAsia="ru-RU"/>
        </w:rPr>
        <w:t>9. Проверка сведений о случаях обращения к работнику в связи с исполнением должностных обязанностей каких-либо лиц в целях склонения его к совершению коррупционных правонарушений или о ставших известными фактах обращения к иным работникам каких-либо лиц в целях склонения их к совершению коррупционных правонарушений проводится Прокуратурой Российской Федерации, МВД России, ФСБ России в соответствии с законодательством Российской Федерации. Результаты проверки доводятся до работодателя или его представителя.</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bookmarkStart w:id="10" w:name="sub_1010"/>
      <w:bookmarkEnd w:id="10"/>
      <w:r w:rsidRPr="00A34C53">
        <w:rPr>
          <w:rFonts w:ascii="Arial" w:eastAsia="Times New Roman" w:hAnsi="Arial" w:cs="Arial"/>
          <w:color w:val="666666"/>
          <w:sz w:val="28"/>
          <w:szCs w:val="28"/>
          <w:bdr w:val="none" w:sz="0" w:space="0" w:color="auto" w:frame="1"/>
          <w:lang w:eastAsia="ru-RU"/>
        </w:rPr>
        <w:t>10. Работник, которому стало известно о факте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аналогичном настоящим рекомендациям.</w:t>
      </w:r>
    </w:p>
    <w:p w:rsidR="00A34C53" w:rsidRPr="00A34C53" w:rsidRDefault="00A34C53" w:rsidP="00A34C53">
      <w:pPr>
        <w:spacing w:after="0" w:line="240" w:lineRule="auto"/>
        <w:ind w:firstLine="698"/>
        <w:jc w:val="right"/>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color w:val="666666"/>
          <w:sz w:val="19"/>
          <w:szCs w:val="19"/>
          <w:bdr w:val="none" w:sz="0" w:space="0" w:color="auto" w:frame="1"/>
          <w:lang w:eastAsia="ru-RU"/>
        </w:rPr>
        <w:t>Приложение № 1</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19"/>
          <w:szCs w:val="19"/>
          <w:lang w:eastAsia="ru-RU"/>
        </w:rPr>
        <w:t> </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bdr w:val="none" w:sz="0" w:space="0" w:color="auto" w:frame="1"/>
          <w:lang w:eastAsia="ru-RU"/>
        </w:rPr>
        <w:t>                                      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bdr w:val="none" w:sz="0" w:space="0" w:color="auto" w:frame="1"/>
          <w:lang w:eastAsia="ru-RU"/>
        </w:rPr>
        <w:t>                                      </w:t>
      </w:r>
      <w:r w:rsidRPr="00A34C53">
        <w:rPr>
          <w:rFonts w:ascii="Times New Roman" w:eastAsia="Times New Roman" w:hAnsi="Times New Roman" w:cs="Times New Roman"/>
          <w:color w:val="666666"/>
          <w:sz w:val="20"/>
          <w:szCs w:val="20"/>
          <w:bdr w:val="none" w:sz="0" w:space="0" w:color="auto" w:frame="1"/>
          <w:lang w:eastAsia="ru-RU"/>
        </w:rPr>
        <w:t>(должность, Ф.И.О. руководителя)</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bdr w:val="none" w:sz="0" w:space="0" w:color="auto" w:frame="1"/>
          <w:lang w:eastAsia="ru-RU"/>
        </w:rPr>
        <w:t>                                      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bdr w:val="none" w:sz="0" w:space="0" w:color="auto" w:frame="1"/>
          <w:lang w:eastAsia="ru-RU"/>
        </w:rPr>
        <w:t>                                      </w:t>
      </w:r>
      <w:r w:rsidRPr="00A34C53">
        <w:rPr>
          <w:rFonts w:ascii="Times New Roman" w:eastAsia="Times New Roman" w:hAnsi="Times New Roman" w:cs="Times New Roman"/>
          <w:color w:val="666666"/>
          <w:sz w:val="20"/>
          <w:szCs w:val="20"/>
          <w:bdr w:val="none" w:sz="0" w:space="0" w:color="auto" w:frame="1"/>
          <w:lang w:eastAsia="ru-RU"/>
        </w:rPr>
        <w:t>(наименование учреждения)</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                                       </w:t>
      </w:r>
      <w:r w:rsidRPr="00A34C53">
        <w:rPr>
          <w:rFonts w:ascii="Times New Roman" w:eastAsia="Times New Roman" w:hAnsi="Times New Roman" w:cs="Times New Roman"/>
          <w:color w:val="666666"/>
          <w:sz w:val="20"/>
          <w:szCs w:val="20"/>
          <w:bdr w:val="none" w:sz="0" w:space="0" w:color="auto" w:frame="1"/>
          <w:lang w:eastAsia="ru-RU"/>
        </w:rPr>
        <w:t>От</w:t>
      </w:r>
      <w:r w:rsidRPr="00A34C53">
        <w:rPr>
          <w:rFonts w:ascii="Arial" w:eastAsia="Times New Roman" w:hAnsi="Arial" w:cs="Arial"/>
          <w:color w:val="666666"/>
          <w:sz w:val="20"/>
          <w:szCs w:val="20"/>
          <w:bdr w:val="none" w:sz="0" w:space="0" w:color="auto" w:frame="1"/>
          <w:lang w:eastAsia="ru-RU"/>
        </w:rPr>
        <w:t> ___________________________________</w:t>
      </w:r>
    </w:p>
    <w:p w:rsidR="00A34C53" w:rsidRPr="00A34C53" w:rsidRDefault="00A34C53" w:rsidP="00A34C53">
      <w:pPr>
        <w:spacing w:after="0" w:line="240" w:lineRule="auto"/>
        <w:jc w:val="center"/>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color w:val="666666"/>
          <w:bdr w:val="none" w:sz="0" w:space="0" w:color="auto" w:frame="1"/>
          <w:lang w:eastAsia="ru-RU"/>
        </w:rPr>
        <w:t>                 </w:t>
      </w:r>
      <w:r w:rsidRPr="00A34C53">
        <w:rPr>
          <w:rFonts w:ascii="Times New Roman" w:eastAsia="Times New Roman" w:hAnsi="Times New Roman" w:cs="Times New Roman"/>
          <w:color w:val="666666"/>
          <w:sz w:val="20"/>
          <w:szCs w:val="20"/>
          <w:bdr w:val="none" w:sz="0" w:space="0" w:color="auto" w:frame="1"/>
          <w:lang w:eastAsia="ru-RU"/>
        </w:rPr>
        <w:t>(Ф.И.О., работника)</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bdr w:val="none" w:sz="0" w:space="0" w:color="auto" w:frame="1"/>
          <w:lang w:eastAsia="ru-RU"/>
        </w:rPr>
        <w:t>                                      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                                          </w:t>
      </w:r>
      <w:r w:rsidRPr="00A34C53">
        <w:rPr>
          <w:rFonts w:ascii="Times New Roman" w:eastAsia="Times New Roman" w:hAnsi="Times New Roman" w:cs="Times New Roman"/>
          <w:color w:val="666666"/>
          <w:sz w:val="20"/>
          <w:szCs w:val="20"/>
          <w:bdr w:val="none" w:sz="0" w:space="0" w:color="auto" w:frame="1"/>
          <w:lang w:eastAsia="ru-RU"/>
        </w:rPr>
        <w:t>(телефон)</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color w:val="666666"/>
          <w:sz w:val="20"/>
          <w:szCs w:val="20"/>
          <w:bdr w:val="none" w:sz="0" w:space="0" w:color="auto" w:frame="1"/>
          <w:lang w:eastAsia="ru-RU"/>
        </w:rPr>
        <w:t> </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color w:val="666666"/>
          <w:sz w:val="19"/>
          <w:szCs w:val="19"/>
          <w:bdr w:val="none" w:sz="0" w:space="0" w:color="auto" w:frame="1"/>
          <w:lang w:eastAsia="ru-RU"/>
        </w:rPr>
        <w:t> </w:t>
      </w:r>
    </w:p>
    <w:p w:rsidR="00A34C53" w:rsidRPr="00A34C53" w:rsidRDefault="00A34C53" w:rsidP="00A34C53">
      <w:pPr>
        <w:spacing w:after="0" w:line="240" w:lineRule="auto"/>
        <w:textAlignment w:val="baseline"/>
        <w:outlineLvl w:val="0"/>
        <w:rPr>
          <w:rFonts w:ascii="Arial" w:eastAsia="Times New Roman" w:hAnsi="Arial" w:cs="Arial"/>
          <w:b/>
          <w:bCs/>
          <w:color w:val="666666"/>
          <w:kern w:val="36"/>
          <w:sz w:val="48"/>
          <w:szCs w:val="48"/>
          <w:lang w:eastAsia="ru-RU"/>
        </w:rPr>
      </w:pPr>
      <w:r w:rsidRPr="00A34C53">
        <w:rPr>
          <w:rFonts w:ascii="Times New Roman" w:eastAsia="Times New Roman" w:hAnsi="Times New Roman" w:cs="Times New Roman"/>
          <w:b/>
          <w:bCs/>
          <w:color w:val="666666"/>
          <w:kern w:val="36"/>
          <w:sz w:val="32"/>
          <w:szCs w:val="32"/>
          <w:bdr w:val="none" w:sz="0" w:space="0" w:color="auto" w:frame="1"/>
          <w:lang w:eastAsia="ru-RU"/>
        </w:rPr>
        <w:t>УВЕДОМЛЕНИЕ</w:t>
      </w:r>
      <w:r w:rsidRPr="00A34C53">
        <w:rPr>
          <w:rFonts w:ascii="Times New Roman" w:eastAsia="Times New Roman" w:hAnsi="Times New Roman" w:cs="Times New Roman"/>
          <w:b/>
          <w:bCs/>
          <w:color w:val="666666"/>
          <w:kern w:val="36"/>
          <w:sz w:val="32"/>
          <w:szCs w:val="32"/>
          <w:bdr w:val="none" w:sz="0" w:space="0" w:color="auto" w:frame="1"/>
          <w:lang w:eastAsia="ru-RU"/>
        </w:rPr>
        <w:br/>
        <w:t>о факте обращения в целях склонения государственного или муниципального служащего к совершению коррупционных правонарушений</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19"/>
          <w:szCs w:val="19"/>
          <w:lang w:eastAsia="ru-RU"/>
        </w:rPr>
        <w:t> </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color w:val="666666"/>
          <w:bdr w:val="none" w:sz="0" w:space="0" w:color="auto" w:frame="1"/>
          <w:lang w:eastAsia="ru-RU"/>
        </w:rPr>
        <w:t>     Сообщаю, что:</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 </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bookmarkStart w:id="11" w:name="sub_10011"/>
      <w:bookmarkEnd w:id="11"/>
      <w:r w:rsidRPr="00A34C53">
        <w:rPr>
          <w:rFonts w:ascii="Arial" w:eastAsia="Times New Roman" w:hAnsi="Arial" w:cs="Arial"/>
          <w:color w:val="666666"/>
          <w:sz w:val="20"/>
          <w:szCs w:val="20"/>
          <w:bdr w:val="none" w:sz="0" w:space="0" w:color="auto" w:frame="1"/>
          <w:lang w:eastAsia="ru-RU"/>
        </w:rPr>
        <w:t>     1. 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             </w:t>
      </w:r>
      <w:r w:rsidRPr="00A34C53">
        <w:rPr>
          <w:rFonts w:ascii="Times New Roman" w:eastAsia="Times New Roman" w:hAnsi="Times New Roman" w:cs="Times New Roman"/>
          <w:color w:val="666666"/>
          <w:sz w:val="20"/>
          <w:szCs w:val="20"/>
          <w:bdr w:val="none" w:sz="0" w:space="0" w:color="auto" w:frame="1"/>
          <w:lang w:eastAsia="ru-RU"/>
        </w:rPr>
        <w:t>(описание обстоятельств, при которых стало известно о случаях</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_________________________________________________________________________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                       </w:t>
      </w:r>
      <w:r w:rsidRPr="00A34C53">
        <w:rPr>
          <w:rFonts w:ascii="Times New Roman" w:eastAsia="Times New Roman" w:hAnsi="Times New Roman" w:cs="Times New Roman"/>
          <w:color w:val="666666"/>
          <w:sz w:val="20"/>
          <w:szCs w:val="20"/>
          <w:bdr w:val="none" w:sz="0" w:space="0" w:color="auto" w:frame="1"/>
          <w:lang w:eastAsia="ru-RU"/>
        </w:rPr>
        <w:t>обращения к работнику в связи с</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_________________________________________________________________________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           </w:t>
      </w:r>
      <w:r w:rsidRPr="00A34C53">
        <w:rPr>
          <w:rFonts w:ascii="Times New Roman" w:eastAsia="Times New Roman" w:hAnsi="Times New Roman" w:cs="Times New Roman"/>
          <w:color w:val="666666"/>
          <w:sz w:val="20"/>
          <w:szCs w:val="20"/>
          <w:bdr w:val="none" w:sz="0" w:space="0" w:color="auto" w:frame="1"/>
          <w:lang w:eastAsia="ru-RU"/>
        </w:rPr>
        <w:t>исполнением им должностных обязанностей каких-либо лиц в целях склонения</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_________________________________________________________________________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color w:val="666666"/>
          <w:sz w:val="20"/>
          <w:szCs w:val="20"/>
          <w:bdr w:val="none" w:sz="0" w:space="0" w:color="auto" w:frame="1"/>
          <w:lang w:eastAsia="ru-RU"/>
        </w:rPr>
        <w:t>                           его к совершению коррупционных правонарушений</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_________________________________________________________________________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                     </w:t>
      </w:r>
      <w:r w:rsidRPr="00A34C53">
        <w:rPr>
          <w:rFonts w:ascii="Times New Roman" w:eastAsia="Times New Roman" w:hAnsi="Times New Roman" w:cs="Times New Roman"/>
          <w:color w:val="666666"/>
          <w:sz w:val="20"/>
          <w:szCs w:val="20"/>
          <w:bdr w:val="none" w:sz="0" w:space="0" w:color="auto" w:frame="1"/>
          <w:lang w:eastAsia="ru-RU"/>
        </w:rPr>
        <w:t>(дата, место, время, другие условия)</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_________________________________________________________________________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_________________________________________________________________________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lastRenderedPageBreak/>
        <w:t>________________________________________________________________________.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 </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bookmarkStart w:id="12" w:name="sub_10012"/>
      <w:bookmarkEnd w:id="12"/>
      <w:r w:rsidRPr="00A34C53">
        <w:rPr>
          <w:rFonts w:ascii="Arial" w:eastAsia="Times New Roman" w:hAnsi="Arial" w:cs="Arial"/>
          <w:color w:val="666666"/>
          <w:sz w:val="20"/>
          <w:szCs w:val="20"/>
          <w:bdr w:val="none" w:sz="0" w:space="0" w:color="auto" w:frame="1"/>
          <w:lang w:eastAsia="ru-RU"/>
        </w:rPr>
        <w:t>     2. 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                </w:t>
      </w:r>
      <w:r w:rsidRPr="00A34C53">
        <w:rPr>
          <w:rFonts w:ascii="Times New Roman" w:eastAsia="Times New Roman" w:hAnsi="Times New Roman" w:cs="Times New Roman"/>
          <w:color w:val="666666"/>
          <w:sz w:val="20"/>
          <w:szCs w:val="20"/>
          <w:bdr w:val="none" w:sz="0" w:space="0" w:color="auto" w:frame="1"/>
          <w:lang w:eastAsia="ru-RU"/>
        </w:rPr>
        <w:t>(подробные сведения о коррупционных правонарушениях, которые</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_________________________________________________________________________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                      </w:t>
      </w:r>
      <w:r w:rsidRPr="00A34C53">
        <w:rPr>
          <w:rFonts w:ascii="Times New Roman" w:eastAsia="Times New Roman" w:hAnsi="Times New Roman" w:cs="Times New Roman"/>
          <w:color w:val="666666"/>
          <w:sz w:val="20"/>
          <w:szCs w:val="20"/>
          <w:bdr w:val="none" w:sz="0" w:space="0" w:color="auto" w:frame="1"/>
          <w:lang w:eastAsia="ru-RU"/>
        </w:rPr>
        <w:t>должен был бы совершить работник по</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_________________________________________________________________________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                          </w:t>
      </w:r>
      <w:r w:rsidRPr="00A34C53">
        <w:rPr>
          <w:rFonts w:ascii="Times New Roman" w:eastAsia="Times New Roman" w:hAnsi="Times New Roman" w:cs="Times New Roman"/>
          <w:color w:val="666666"/>
          <w:sz w:val="20"/>
          <w:szCs w:val="20"/>
          <w:bdr w:val="none" w:sz="0" w:space="0" w:color="auto" w:frame="1"/>
          <w:lang w:eastAsia="ru-RU"/>
        </w:rPr>
        <w:t>просьбе обратившихся лиц)</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color w:val="666666"/>
          <w:sz w:val="20"/>
          <w:szCs w:val="20"/>
          <w:bdr w:val="none" w:sz="0" w:space="0" w:color="auto" w:frame="1"/>
          <w:lang w:eastAsia="ru-RU"/>
        </w:rPr>
        <w:t>_________________________________________________________________________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________________________________________________________________________.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 </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bookmarkStart w:id="13" w:name="sub_10013"/>
      <w:bookmarkEnd w:id="13"/>
      <w:r w:rsidRPr="00A34C53">
        <w:rPr>
          <w:rFonts w:ascii="Arial" w:eastAsia="Times New Roman" w:hAnsi="Arial" w:cs="Arial"/>
          <w:color w:val="666666"/>
          <w:sz w:val="20"/>
          <w:szCs w:val="20"/>
          <w:bdr w:val="none" w:sz="0" w:space="0" w:color="auto" w:frame="1"/>
          <w:lang w:eastAsia="ru-RU"/>
        </w:rPr>
        <w:t>     3. 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                   </w:t>
      </w:r>
      <w:r w:rsidRPr="00A34C53">
        <w:rPr>
          <w:rFonts w:ascii="Times New Roman" w:eastAsia="Times New Roman" w:hAnsi="Times New Roman" w:cs="Times New Roman"/>
          <w:color w:val="666666"/>
          <w:sz w:val="20"/>
          <w:szCs w:val="20"/>
          <w:bdr w:val="none" w:sz="0" w:space="0" w:color="auto" w:frame="1"/>
          <w:lang w:eastAsia="ru-RU"/>
        </w:rPr>
        <w:t>(все известные сведения о физическом (юридическом) лице,</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_________________________________________________________________________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                     </w:t>
      </w:r>
      <w:r w:rsidRPr="00A34C53">
        <w:rPr>
          <w:rFonts w:ascii="Times New Roman" w:eastAsia="Times New Roman" w:hAnsi="Times New Roman" w:cs="Times New Roman"/>
          <w:color w:val="666666"/>
          <w:sz w:val="20"/>
          <w:szCs w:val="20"/>
          <w:bdr w:val="none" w:sz="0" w:space="0" w:color="auto" w:frame="1"/>
          <w:lang w:eastAsia="ru-RU"/>
        </w:rPr>
        <w:t>склоняющем к коррупционному правонарушению)</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_________________________________________________________________________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________________________________________________________________________.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 </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bookmarkStart w:id="14" w:name="sub_10014"/>
      <w:bookmarkEnd w:id="14"/>
      <w:r w:rsidRPr="00A34C53">
        <w:rPr>
          <w:rFonts w:ascii="Arial" w:eastAsia="Times New Roman" w:hAnsi="Arial" w:cs="Arial"/>
          <w:color w:val="666666"/>
          <w:sz w:val="20"/>
          <w:szCs w:val="20"/>
          <w:bdr w:val="none" w:sz="0" w:space="0" w:color="auto" w:frame="1"/>
          <w:lang w:eastAsia="ru-RU"/>
        </w:rPr>
        <w:t>     4. 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            </w:t>
      </w:r>
      <w:r w:rsidRPr="00A34C53">
        <w:rPr>
          <w:rFonts w:ascii="Times New Roman" w:eastAsia="Times New Roman" w:hAnsi="Times New Roman" w:cs="Times New Roman"/>
          <w:color w:val="666666"/>
          <w:sz w:val="20"/>
          <w:szCs w:val="20"/>
          <w:bdr w:val="none" w:sz="0" w:space="0" w:color="auto" w:frame="1"/>
          <w:lang w:eastAsia="ru-RU"/>
        </w:rPr>
        <w:t>(способ и обстоятельства склонения к коррупционному правонарушению</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_________________________________________________________________________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           </w:t>
      </w:r>
      <w:r w:rsidRPr="00A34C53">
        <w:rPr>
          <w:rFonts w:ascii="Times New Roman" w:eastAsia="Times New Roman" w:hAnsi="Times New Roman" w:cs="Times New Roman"/>
          <w:color w:val="666666"/>
          <w:sz w:val="20"/>
          <w:szCs w:val="20"/>
          <w:bdr w:val="none" w:sz="0" w:space="0" w:color="auto" w:frame="1"/>
          <w:lang w:eastAsia="ru-RU"/>
        </w:rPr>
        <w:t>(подкуп, угроза, обман и т.д.), а также информация об отказе (согласии)</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_________________________________________________________________________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          </w:t>
      </w:r>
      <w:r w:rsidRPr="00A34C53">
        <w:rPr>
          <w:rFonts w:ascii="Times New Roman" w:eastAsia="Times New Roman" w:hAnsi="Times New Roman" w:cs="Times New Roman"/>
          <w:color w:val="666666"/>
          <w:sz w:val="20"/>
          <w:szCs w:val="20"/>
          <w:bdr w:val="none" w:sz="0" w:space="0" w:color="auto" w:frame="1"/>
          <w:lang w:eastAsia="ru-RU"/>
        </w:rPr>
        <w:t>принять предложение лица о совершении коррупционного правонарушения)</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_______________________________________________________________________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_______________           ______________                  __________________</w:t>
      </w:r>
    </w:p>
    <w:p w:rsidR="00A34C53" w:rsidRPr="00A34C53" w:rsidRDefault="00A34C53" w:rsidP="00A34C53">
      <w:pPr>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0"/>
          <w:szCs w:val="20"/>
          <w:bdr w:val="none" w:sz="0" w:space="0" w:color="auto" w:frame="1"/>
          <w:lang w:eastAsia="ru-RU"/>
        </w:rPr>
        <w:t>  </w:t>
      </w:r>
      <w:r w:rsidRPr="00A34C53">
        <w:rPr>
          <w:rFonts w:ascii="Times New Roman" w:eastAsia="Times New Roman" w:hAnsi="Times New Roman" w:cs="Times New Roman"/>
          <w:color w:val="666666"/>
          <w:sz w:val="20"/>
          <w:szCs w:val="20"/>
          <w:bdr w:val="none" w:sz="0" w:space="0" w:color="auto" w:frame="1"/>
          <w:lang w:eastAsia="ru-RU"/>
        </w:rPr>
        <w:t>(</w:t>
      </w:r>
      <w:proofErr w:type="gramStart"/>
      <w:r w:rsidRPr="00A34C53">
        <w:rPr>
          <w:rFonts w:ascii="Times New Roman" w:eastAsia="Times New Roman" w:hAnsi="Times New Roman" w:cs="Times New Roman"/>
          <w:color w:val="666666"/>
          <w:sz w:val="20"/>
          <w:szCs w:val="20"/>
          <w:bdr w:val="none" w:sz="0" w:space="0" w:color="auto" w:frame="1"/>
          <w:lang w:eastAsia="ru-RU"/>
        </w:rPr>
        <w:t>дата)   </w:t>
      </w:r>
      <w:proofErr w:type="gramEnd"/>
      <w:r w:rsidRPr="00A34C53">
        <w:rPr>
          <w:rFonts w:ascii="Times New Roman" w:eastAsia="Times New Roman" w:hAnsi="Times New Roman" w:cs="Times New Roman"/>
          <w:color w:val="666666"/>
          <w:sz w:val="20"/>
          <w:szCs w:val="20"/>
          <w:bdr w:val="none" w:sz="0" w:space="0" w:color="auto" w:frame="1"/>
          <w:lang w:eastAsia="ru-RU"/>
        </w:rPr>
        <w:t>                                (подпись)                                  ( инициалы и фамилия)</w:t>
      </w:r>
    </w:p>
    <w:p w:rsidR="00A34C53" w:rsidRPr="00A34C53" w:rsidRDefault="00A34C53" w:rsidP="00A34C53">
      <w:pPr>
        <w:shd w:val="clear" w:color="auto" w:fill="FBFCFC"/>
        <w:spacing w:after="0" w:line="240" w:lineRule="auto"/>
        <w:ind w:firstLine="720"/>
        <w:jc w:val="both"/>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color w:val="666666"/>
          <w:sz w:val="20"/>
          <w:szCs w:val="20"/>
          <w:bdr w:val="none" w:sz="0" w:space="0" w:color="auto" w:frame="1"/>
          <w:lang w:eastAsia="ru-RU"/>
        </w:rPr>
        <w:br w:type="textWrapping" w:clear="all"/>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b/>
          <w:bCs/>
          <w:color w:val="666666"/>
          <w:sz w:val="20"/>
          <w:szCs w:val="20"/>
          <w:bdr w:val="none" w:sz="0" w:space="0" w:color="auto" w:frame="1"/>
          <w:lang w:eastAsia="ru-RU"/>
        </w:rPr>
        <w:t>Статья 306.  УК РФ «Заведомо ложный донос»</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b/>
          <w:bCs/>
          <w:color w:val="666666"/>
          <w:sz w:val="20"/>
          <w:szCs w:val="20"/>
          <w:bdr w:val="none" w:sz="0" w:space="0" w:color="auto" w:frame="1"/>
          <w:lang w:eastAsia="ru-RU"/>
        </w:rPr>
        <w:t>1. Заведомо ложный донос о совершении преступления -</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color w:val="666666"/>
          <w:sz w:val="20"/>
          <w:szCs w:val="20"/>
          <w:bdr w:val="none" w:sz="0" w:space="0" w:color="auto" w:frame="1"/>
          <w:lang w:eastAsia="ru-RU"/>
        </w:rPr>
        <w:t xml:space="preserve">наказывается штрафом в размере до ста двадцати тысяч рублей или в размере заработной платы или </w:t>
      </w:r>
      <w:proofErr w:type="gramStart"/>
      <w:r w:rsidRPr="00A34C53">
        <w:rPr>
          <w:rFonts w:ascii="Times New Roman" w:eastAsia="Times New Roman" w:hAnsi="Times New Roman" w:cs="Times New Roman"/>
          <w:color w:val="666666"/>
          <w:sz w:val="20"/>
          <w:szCs w:val="20"/>
          <w:bdr w:val="none" w:sz="0" w:space="0" w:color="auto" w:frame="1"/>
          <w:lang w:eastAsia="ru-RU"/>
        </w:rPr>
        <w:t>иного дохода</w:t>
      </w:r>
      <w:proofErr w:type="gramEnd"/>
      <w:r w:rsidRPr="00A34C53">
        <w:rPr>
          <w:rFonts w:ascii="Times New Roman" w:eastAsia="Times New Roman" w:hAnsi="Times New Roman" w:cs="Times New Roman"/>
          <w:color w:val="666666"/>
          <w:sz w:val="20"/>
          <w:szCs w:val="20"/>
          <w:bdr w:val="none" w:sz="0" w:space="0" w:color="auto" w:frame="1"/>
          <w:lang w:eastAsia="ru-RU"/>
        </w:rPr>
        <w:t xml:space="preserve">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b/>
          <w:bCs/>
          <w:color w:val="666666"/>
          <w:sz w:val="20"/>
          <w:szCs w:val="20"/>
          <w:bdr w:val="none" w:sz="0" w:space="0" w:color="auto" w:frame="1"/>
          <w:lang w:eastAsia="ru-RU"/>
        </w:rPr>
        <w:t>2. То же деяние, соединенное с обвинением лица в совершении тяжкого или особо тяжкого преступления, -</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color w:val="666666"/>
          <w:sz w:val="20"/>
          <w:szCs w:val="20"/>
          <w:bdr w:val="none" w:sz="0" w:space="0" w:color="auto" w:frame="1"/>
          <w:lang w:eastAsia="ru-RU"/>
        </w:rPr>
        <w:t xml:space="preserve">наказывается штрафом в размере от ста тысяч до трехсот тысяч рублей или в размере заработной платы или </w:t>
      </w:r>
      <w:proofErr w:type="gramStart"/>
      <w:r w:rsidRPr="00A34C53">
        <w:rPr>
          <w:rFonts w:ascii="Times New Roman" w:eastAsia="Times New Roman" w:hAnsi="Times New Roman" w:cs="Times New Roman"/>
          <w:color w:val="666666"/>
          <w:sz w:val="20"/>
          <w:szCs w:val="20"/>
          <w:bdr w:val="none" w:sz="0" w:space="0" w:color="auto" w:frame="1"/>
          <w:lang w:eastAsia="ru-RU"/>
        </w:rPr>
        <w:t>иного дохода</w:t>
      </w:r>
      <w:proofErr w:type="gramEnd"/>
      <w:r w:rsidRPr="00A34C53">
        <w:rPr>
          <w:rFonts w:ascii="Times New Roman" w:eastAsia="Times New Roman" w:hAnsi="Times New Roman" w:cs="Times New Roman"/>
          <w:color w:val="666666"/>
          <w:sz w:val="20"/>
          <w:szCs w:val="20"/>
          <w:bdr w:val="none" w:sz="0" w:space="0" w:color="auto" w:frame="1"/>
          <w:lang w:eastAsia="ru-RU"/>
        </w:rPr>
        <w:t xml:space="preserve"> осужденного за период от одного года до двух лет, либо принудительными работами на срок до трех лет, либо лишением свободы на тот же срок.</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b/>
          <w:bCs/>
          <w:color w:val="666666"/>
          <w:sz w:val="20"/>
          <w:szCs w:val="20"/>
          <w:bdr w:val="none" w:sz="0" w:space="0" w:color="auto" w:frame="1"/>
          <w:lang w:eastAsia="ru-RU"/>
        </w:rPr>
        <w:t>3. Деяния, предусмотренные частями первой или второй настоящей статьи, соединенные с искусственным созданием доказательств обвинения,</w:t>
      </w:r>
      <w:r w:rsidRPr="00A34C53">
        <w:rPr>
          <w:rFonts w:ascii="Times New Roman" w:eastAsia="Times New Roman" w:hAnsi="Times New Roman" w:cs="Times New Roman"/>
          <w:color w:val="666666"/>
          <w:sz w:val="20"/>
          <w:szCs w:val="20"/>
          <w:bdr w:val="none" w:sz="0" w:space="0" w:color="auto" w:frame="1"/>
          <w:lang w:eastAsia="ru-RU"/>
        </w:rPr>
        <w:t> -</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color w:val="666666"/>
          <w:sz w:val="20"/>
          <w:szCs w:val="20"/>
          <w:bdr w:val="none" w:sz="0" w:space="0" w:color="auto" w:frame="1"/>
          <w:lang w:eastAsia="ru-RU"/>
        </w:rPr>
        <w:t>наказываются принудительными работами на срок до пяти лет либо лишением свободы на срок до шести лет.</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color w:val="666666"/>
          <w:sz w:val="20"/>
          <w:szCs w:val="20"/>
          <w:bdr w:val="none" w:sz="0" w:space="0" w:color="auto" w:frame="1"/>
          <w:lang w:eastAsia="ru-RU"/>
        </w:rPr>
        <w:t> </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color w:val="666666"/>
          <w:sz w:val="20"/>
          <w:szCs w:val="20"/>
          <w:bdr w:val="none" w:sz="0" w:space="0" w:color="auto" w:frame="1"/>
          <w:lang w:eastAsia="ru-RU"/>
        </w:rPr>
        <w:t> </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b/>
          <w:bCs/>
          <w:color w:val="666666"/>
          <w:sz w:val="20"/>
          <w:szCs w:val="20"/>
          <w:bdr w:val="none" w:sz="0" w:space="0" w:color="auto" w:frame="1"/>
          <w:lang w:eastAsia="ru-RU"/>
        </w:rPr>
        <w:t>Статья 128.1 (УК РФ) Клевета</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b/>
          <w:bCs/>
          <w:color w:val="666666"/>
          <w:sz w:val="20"/>
          <w:szCs w:val="20"/>
          <w:bdr w:val="none" w:sz="0" w:space="0" w:color="auto" w:frame="1"/>
          <w:lang w:eastAsia="ru-RU"/>
        </w:rPr>
        <w:t>1. Клевета, то есть распространение заведомо ложных сведений, порочащих честь и достоинство другого лица или подрывающих его репутацию, -</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color w:val="666666"/>
          <w:sz w:val="20"/>
          <w:szCs w:val="20"/>
          <w:bdr w:val="none" w:sz="0" w:space="0" w:color="auto" w:frame="1"/>
          <w:lang w:eastAsia="ru-RU"/>
        </w:rPr>
        <w:t xml:space="preserve">наказывается штрафом в размере до пятисот тысяч рублей или в размере заработной платы или </w:t>
      </w:r>
      <w:proofErr w:type="gramStart"/>
      <w:r w:rsidRPr="00A34C53">
        <w:rPr>
          <w:rFonts w:ascii="Times New Roman" w:eastAsia="Times New Roman" w:hAnsi="Times New Roman" w:cs="Times New Roman"/>
          <w:color w:val="666666"/>
          <w:sz w:val="20"/>
          <w:szCs w:val="20"/>
          <w:bdr w:val="none" w:sz="0" w:space="0" w:color="auto" w:frame="1"/>
          <w:lang w:eastAsia="ru-RU"/>
        </w:rPr>
        <w:t>иного дохода</w:t>
      </w:r>
      <w:proofErr w:type="gramEnd"/>
      <w:r w:rsidRPr="00A34C53">
        <w:rPr>
          <w:rFonts w:ascii="Times New Roman" w:eastAsia="Times New Roman" w:hAnsi="Times New Roman" w:cs="Times New Roman"/>
          <w:color w:val="666666"/>
          <w:sz w:val="20"/>
          <w:szCs w:val="20"/>
          <w:bdr w:val="none" w:sz="0" w:space="0" w:color="auto" w:frame="1"/>
          <w:lang w:eastAsia="ru-RU"/>
        </w:rPr>
        <w:t xml:space="preserve"> осужденного за период до шести месяцев либо обязательными работами на срок до ста шестидесяти часов.</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b/>
          <w:bCs/>
          <w:color w:val="666666"/>
          <w:sz w:val="20"/>
          <w:szCs w:val="20"/>
          <w:bdr w:val="none" w:sz="0" w:space="0" w:color="auto" w:frame="1"/>
          <w:lang w:eastAsia="ru-RU"/>
        </w:rPr>
        <w:t xml:space="preserve">2. Клевета, содержащаяся в публичном выступлении, публично </w:t>
      </w:r>
      <w:proofErr w:type="spellStart"/>
      <w:r w:rsidRPr="00A34C53">
        <w:rPr>
          <w:rFonts w:ascii="Times New Roman" w:eastAsia="Times New Roman" w:hAnsi="Times New Roman" w:cs="Times New Roman"/>
          <w:b/>
          <w:bCs/>
          <w:color w:val="666666"/>
          <w:sz w:val="20"/>
          <w:szCs w:val="20"/>
          <w:bdr w:val="none" w:sz="0" w:space="0" w:color="auto" w:frame="1"/>
          <w:lang w:eastAsia="ru-RU"/>
        </w:rPr>
        <w:t>демонстрирующемся</w:t>
      </w:r>
      <w:proofErr w:type="spellEnd"/>
      <w:r w:rsidRPr="00A34C53">
        <w:rPr>
          <w:rFonts w:ascii="Times New Roman" w:eastAsia="Times New Roman" w:hAnsi="Times New Roman" w:cs="Times New Roman"/>
          <w:b/>
          <w:bCs/>
          <w:color w:val="666666"/>
          <w:sz w:val="20"/>
          <w:szCs w:val="20"/>
          <w:bdr w:val="none" w:sz="0" w:space="0" w:color="auto" w:frame="1"/>
          <w:lang w:eastAsia="ru-RU"/>
        </w:rPr>
        <w:t xml:space="preserve"> произведении или средствах массовой информации, -</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color w:val="666666"/>
          <w:sz w:val="20"/>
          <w:szCs w:val="20"/>
          <w:bdr w:val="none" w:sz="0" w:space="0" w:color="auto" w:frame="1"/>
          <w:lang w:eastAsia="ru-RU"/>
        </w:rPr>
        <w:t xml:space="preserve">наказывается штрафом в размере до одного миллиона рублей или в размере заработной платы или </w:t>
      </w:r>
      <w:proofErr w:type="gramStart"/>
      <w:r w:rsidRPr="00A34C53">
        <w:rPr>
          <w:rFonts w:ascii="Times New Roman" w:eastAsia="Times New Roman" w:hAnsi="Times New Roman" w:cs="Times New Roman"/>
          <w:color w:val="666666"/>
          <w:sz w:val="20"/>
          <w:szCs w:val="20"/>
          <w:bdr w:val="none" w:sz="0" w:space="0" w:color="auto" w:frame="1"/>
          <w:lang w:eastAsia="ru-RU"/>
        </w:rPr>
        <w:t>иного дохода</w:t>
      </w:r>
      <w:proofErr w:type="gramEnd"/>
      <w:r w:rsidRPr="00A34C53">
        <w:rPr>
          <w:rFonts w:ascii="Times New Roman" w:eastAsia="Times New Roman" w:hAnsi="Times New Roman" w:cs="Times New Roman"/>
          <w:color w:val="666666"/>
          <w:sz w:val="20"/>
          <w:szCs w:val="20"/>
          <w:bdr w:val="none" w:sz="0" w:space="0" w:color="auto" w:frame="1"/>
          <w:lang w:eastAsia="ru-RU"/>
        </w:rPr>
        <w:t xml:space="preserve"> осужденного за период до одного года либо обязательными работами на срок до двухсот сорока часов.</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b/>
          <w:bCs/>
          <w:color w:val="666666"/>
          <w:sz w:val="20"/>
          <w:szCs w:val="20"/>
          <w:bdr w:val="none" w:sz="0" w:space="0" w:color="auto" w:frame="1"/>
          <w:lang w:eastAsia="ru-RU"/>
        </w:rPr>
        <w:t>3. Клевета, совершенная с использованием своего служебного положения, -</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color w:val="666666"/>
          <w:sz w:val="20"/>
          <w:szCs w:val="20"/>
          <w:bdr w:val="none" w:sz="0" w:space="0" w:color="auto" w:frame="1"/>
          <w:lang w:eastAsia="ru-RU"/>
        </w:rPr>
        <w:t xml:space="preserve">наказывается штрафом в размере до двух миллионов рублей или в размере заработной платы или </w:t>
      </w:r>
      <w:proofErr w:type="gramStart"/>
      <w:r w:rsidRPr="00A34C53">
        <w:rPr>
          <w:rFonts w:ascii="Times New Roman" w:eastAsia="Times New Roman" w:hAnsi="Times New Roman" w:cs="Times New Roman"/>
          <w:color w:val="666666"/>
          <w:sz w:val="20"/>
          <w:szCs w:val="20"/>
          <w:bdr w:val="none" w:sz="0" w:space="0" w:color="auto" w:frame="1"/>
          <w:lang w:eastAsia="ru-RU"/>
        </w:rPr>
        <w:t>иного дохода</w:t>
      </w:r>
      <w:proofErr w:type="gramEnd"/>
      <w:r w:rsidRPr="00A34C53">
        <w:rPr>
          <w:rFonts w:ascii="Times New Roman" w:eastAsia="Times New Roman" w:hAnsi="Times New Roman" w:cs="Times New Roman"/>
          <w:color w:val="666666"/>
          <w:sz w:val="20"/>
          <w:szCs w:val="20"/>
          <w:bdr w:val="none" w:sz="0" w:space="0" w:color="auto" w:frame="1"/>
          <w:lang w:eastAsia="ru-RU"/>
        </w:rPr>
        <w:t xml:space="preserve"> осужденного за период до двух лет либо обязательными работами на срок до трехсот двадцати часов.</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b/>
          <w:bCs/>
          <w:color w:val="666666"/>
          <w:sz w:val="20"/>
          <w:szCs w:val="20"/>
          <w:bdr w:val="none" w:sz="0" w:space="0" w:color="auto" w:frame="1"/>
          <w:lang w:eastAsia="ru-RU"/>
        </w:rPr>
        <w:t>4. 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color w:val="666666"/>
          <w:sz w:val="20"/>
          <w:szCs w:val="20"/>
          <w:bdr w:val="none" w:sz="0" w:space="0" w:color="auto" w:frame="1"/>
          <w:lang w:eastAsia="ru-RU"/>
        </w:rPr>
        <w:lastRenderedPageBreak/>
        <w:t xml:space="preserve">наказывается штрафом в размере до трех миллионов рублей или в размере заработной платы или </w:t>
      </w:r>
      <w:proofErr w:type="gramStart"/>
      <w:r w:rsidRPr="00A34C53">
        <w:rPr>
          <w:rFonts w:ascii="Times New Roman" w:eastAsia="Times New Roman" w:hAnsi="Times New Roman" w:cs="Times New Roman"/>
          <w:color w:val="666666"/>
          <w:sz w:val="20"/>
          <w:szCs w:val="20"/>
          <w:bdr w:val="none" w:sz="0" w:space="0" w:color="auto" w:frame="1"/>
          <w:lang w:eastAsia="ru-RU"/>
        </w:rPr>
        <w:t>иного дохода</w:t>
      </w:r>
      <w:proofErr w:type="gramEnd"/>
      <w:r w:rsidRPr="00A34C53">
        <w:rPr>
          <w:rFonts w:ascii="Times New Roman" w:eastAsia="Times New Roman" w:hAnsi="Times New Roman" w:cs="Times New Roman"/>
          <w:color w:val="666666"/>
          <w:sz w:val="20"/>
          <w:szCs w:val="20"/>
          <w:bdr w:val="none" w:sz="0" w:space="0" w:color="auto" w:frame="1"/>
          <w:lang w:eastAsia="ru-RU"/>
        </w:rPr>
        <w:t xml:space="preserve"> осужденного за период до трех лет либо обязательными работами на срок до четырехсот часов.</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b/>
          <w:bCs/>
          <w:color w:val="666666"/>
          <w:sz w:val="20"/>
          <w:szCs w:val="20"/>
          <w:bdr w:val="none" w:sz="0" w:space="0" w:color="auto" w:frame="1"/>
          <w:lang w:eastAsia="ru-RU"/>
        </w:rPr>
        <w:t>5. Клевета, соединенная с обвинением лица в совершении тяжкого или особо тяжкого преступления, -</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color w:val="666666"/>
          <w:sz w:val="20"/>
          <w:szCs w:val="20"/>
          <w:bdr w:val="none" w:sz="0" w:space="0" w:color="auto" w:frame="1"/>
          <w:lang w:eastAsia="ru-RU"/>
        </w:rPr>
        <w:t xml:space="preserve">наказывается штрафом в размере до пяти миллионов рублей или в размере заработной платы или </w:t>
      </w:r>
      <w:proofErr w:type="gramStart"/>
      <w:r w:rsidRPr="00A34C53">
        <w:rPr>
          <w:rFonts w:ascii="Times New Roman" w:eastAsia="Times New Roman" w:hAnsi="Times New Roman" w:cs="Times New Roman"/>
          <w:color w:val="666666"/>
          <w:sz w:val="20"/>
          <w:szCs w:val="20"/>
          <w:bdr w:val="none" w:sz="0" w:space="0" w:color="auto" w:frame="1"/>
          <w:lang w:eastAsia="ru-RU"/>
        </w:rPr>
        <w:t>иного дохода</w:t>
      </w:r>
      <w:proofErr w:type="gramEnd"/>
      <w:r w:rsidRPr="00A34C53">
        <w:rPr>
          <w:rFonts w:ascii="Times New Roman" w:eastAsia="Times New Roman" w:hAnsi="Times New Roman" w:cs="Times New Roman"/>
          <w:color w:val="666666"/>
          <w:sz w:val="20"/>
          <w:szCs w:val="20"/>
          <w:bdr w:val="none" w:sz="0" w:space="0" w:color="auto" w:frame="1"/>
          <w:lang w:eastAsia="ru-RU"/>
        </w:rPr>
        <w:t xml:space="preserve"> осужденного за период до трех лет либо обязательными работами на срок до четырехсот восьмидесяти часов.</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color w:val="666666"/>
          <w:sz w:val="20"/>
          <w:szCs w:val="20"/>
          <w:bdr w:val="none" w:sz="0" w:space="0" w:color="auto" w:frame="1"/>
          <w:lang w:eastAsia="ru-RU"/>
        </w:rPr>
        <w:t> </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Times New Roman" w:eastAsia="Times New Roman" w:hAnsi="Times New Roman" w:cs="Times New Roman"/>
          <w:color w:val="666666"/>
          <w:sz w:val="20"/>
          <w:szCs w:val="20"/>
          <w:bdr w:val="none" w:sz="0" w:space="0" w:color="auto" w:frame="1"/>
          <w:lang w:eastAsia="ru-RU"/>
        </w:rPr>
        <w:t> </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ПРИНЯТО                                                                    УТВЕРЖДАЮ</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комиссией по регулированию                                    Директор</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социально–трудовых вопросов                                  МБОУООШ №8                                                        МБОУООШ №8</w:t>
      </w:r>
    </w:p>
    <w:p w:rsidR="00A34C53" w:rsidRPr="00A34C53" w:rsidRDefault="00A34C53" w:rsidP="00A34C53">
      <w:pPr>
        <w:shd w:val="clear" w:color="auto" w:fill="FBFCFC"/>
        <w:spacing w:after="0" w:line="240" w:lineRule="auto"/>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 Протокол от ____2017г. года №                                _______Н.П. Рябченко</w:t>
      </w:r>
    </w:p>
    <w:p w:rsidR="00A34C53" w:rsidRPr="00A34C53" w:rsidRDefault="00A34C53" w:rsidP="00A34C53">
      <w:pPr>
        <w:shd w:val="clear" w:color="auto" w:fill="FBFCFC"/>
        <w:spacing w:after="0" w:line="240" w:lineRule="auto"/>
        <w:ind w:right="-425"/>
        <w:textAlignment w:val="baseline"/>
        <w:rPr>
          <w:rFonts w:ascii="Arial" w:eastAsia="Times New Roman" w:hAnsi="Arial" w:cs="Arial"/>
          <w:color w:val="666666"/>
          <w:sz w:val="19"/>
          <w:szCs w:val="19"/>
          <w:lang w:eastAsia="ru-RU"/>
        </w:rPr>
      </w:pPr>
      <w:r w:rsidRPr="00A34C53">
        <w:rPr>
          <w:rFonts w:ascii="Arial" w:eastAsia="Times New Roman" w:hAnsi="Arial" w:cs="Arial"/>
          <w:color w:val="666666"/>
          <w:sz w:val="28"/>
          <w:szCs w:val="28"/>
          <w:bdr w:val="none" w:sz="0" w:space="0" w:color="auto" w:frame="1"/>
          <w:lang w:eastAsia="ru-RU"/>
        </w:rPr>
        <w:t>                                                                                       Приказ от____2017г.   №</w:t>
      </w:r>
    </w:p>
    <w:p w:rsidR="00344E3A" w:rsidRPr="00A34C53" w:rsidRDefault="00344E3A" w:rsidP="00A34C53"/>
    <w:sectPr w:rsidR="00344E3A" w:rsidRPr="00A34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2E"/>
    <w:rsid w:val="001C2ED1"/>
    <w:rsid w:val="002B63D0"/>
    <w:rsid w:val="00344E3A"/>
    <w:rsid w:val="007B2C2E"/>
    <w:rsid w:val="008E32B8"/>
    <w:rsid w:val="00A3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C493"/>
  <w15:chartTrackingRefBased/>
  <w15:docId w15:val="{6B6468BF-0871-4A0B-AB8E-B61D9A51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63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E3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32B8"/>
    <w:rPr>
      <w:b/>
      <w:bCs/>
    </w:rPr>
  </w:style>
  <w:style w:type="character" w:customStyle="1" w:styleId="10">
    <w:name w:val="Заголовок 1 Знак"/>
    <w:basedOn w:val="a0"/>
    <w:link w:val="1"/>
    <w:uiPriority w:val="9"/>
    <w:rsid w:val="002B63D0"/>
    <w:rPr>
      <w:rFonts w:ascii="Times New Roman" w:eastAsia="Times New Roman" w:hAnsi="Times New Roman" w:cs="Times New Roman"/>
      <w:b/>
      <w:bCs/>
      <w:kern w:val="36"/>
      <w:sz w:val="48"/>
      <w:szCs w:val="48"/>
      <w:lang w:eastAsia="ru-RU"/>
    </w:rPr>
  </w:style>
  <w:style w:type="paragraph" w:customStyle="1" w:styleId="a10">
    <w:name w:val="a1"/>
    <w:basedOn w:val="a"/>
    <w:rsid w:val="002B6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2B6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B6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34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A34C53"/>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A34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24244">
      <w:bodyDiv w:val="1"/>
      <w:marLeft w:val="0"/>
      <w:marRight w:val="0"/>
      <w:marTop w:val="0"/>
      <w:marBottom w:val="0"/>
      <w:divBdr>
        <w:top w:val="none" w:sz="0" w:space="0" w:color="auto"/>
        <w:left w:val="none" w:sz="0" w:space="0" w:color="auto"/>
        <w:bottom w:val="none" w:sz="0" w:space="0" w:color="auto"/>
        <w:right w:val="none" w:sz="0" w:space="0" w:color="auto"/>
      </w:divBdr>
    </w:div>
    <w:div w:id="1076898553">
      <w:bodyDiv w:val="1"/>
      <w:marLeft w:val="0"/>
      <w:marRight w:val="0"/>
      <w:marTop w:val="0"/>
      <w:marBottom w:val="0"/>
      <w:divBdr>
        <w:top w:val="none" w:sz="0" w:space="0" w:color="auto"/>
        <w:left w:val="none" w:sz="0" w:space="0" w:color="auto"/>
        <w:bottom w:val="none" w:sz="0" w:space="0" w:color="auto"/>
        <w:right w:val="none" w:sz="0" w:space="0" w:color="auto"/>
      </w:divBdr>
    </w:div>
    <w:div w:id="1171095546">
      <w:bodyDiv w:val="1"/>
      <w:marLeft w:val="0"/>
      <w:marRight w:val="0"/>
      <w:marTop w:val="0"/>
      <w:marBottom w:val="0"/>
      <w:divBdr>
        <w:top w:val="none" w:sz="0" w:space="0" w:color="auto"/>
        <w:left w:val="none" w:sz="0" w:space="0" w:color="auto"/>
        <w:bottom w:val="none" w:sz="0" w:space="0" w:color="auto"/>
        <w:right w:val="none" w:sz="0" w:space="0" w:color="auto"/>
      </w:divBdr>
    </w:div>
    <w:div w:id="19178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Kit\AppData\Local\Temp\Rar$DIa0.595\%D0%9F%D0%BE%D1%80%D1%8F%D0%B4%D0%BE%D0%BA%20%D1%83%D0%B2%D0%B5%D0%B4%D0%BE%D0%BC%D0%BB%D0%B5%D0%BD%D0%B8%D1%8F%20%D1%80%D0%B0%D0%B1%D0%BE%D1%82%D0%BE%D0%B4%D0%B0%D1%82%D0%B5%D0%BB%D1%8F.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Kit\AppData\Local\Temp\Rar$DIa0.595\%D0%9F%D0%BE%D1%80%D1%8F%D0%B4%D0%BE%D0%BA%20%D1%83%D0%B2%D0%B5%D0%B4%D0%BE%D0%BC%D0%BB%D0%B5%D0%BD%D0%B8%D1%8F%20%D1%80%D0%B0%D0%B1%D0%BE%D1%82%D0%BE%D0%B4%D0%B0%D1%82%D0%B5%D0%BB%D1%8F.doc" TargetMode="External"/><Relationship Id="rId5" Type="http://schemas.openxmlformats.org/officeDocument/2006/relationships/hyperlink" Target="file:///C:\Users\Kit\AppData\Local\Temp\Rar$DIa0.595\%D0%9F%D0%BE%D1%80%D1%8F%D0%B4%D0%BE%D0%BA%20%D1%83%D0%B2%D0%B5%D0%B4%D0%BE%D0%BC%D0%BB%D0%B5%D0%BD%D0%B8%D1%8F%20%D1%80%D0%B0%D0%B1%D0%BE%D1%82%D0%BE%D0%B4%D0%B0%D1%82%D0%B5%D0%BB%D1%8F.doc" TargetMode="External"/><Relationship Id="rId4" Type="http://schemas.openxmlformats.org/officeDocument/2006/relationships/hyperlink" Target="file:///C:\Users\Kit\AppData\Local\Temp\Rar$DIa0.595\%D0%9F%D0%BE%D1%80%D1%8F%D0%B4%D0%BE%D0%BA%20%D1%83%D0%B2%D0%B5%D0%B4%D0%BE%D0%BC%D0%BB%D0%B5%D0%BD%D0%B8%D1%8F%20%D1%80%D0%B0%D0%B1%D0%BE%D1%82%D0%BE%D0%B4%D0%B0%D1%82%D0%B5%D0%BB%D1%8F.do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11073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2017-09-22T11:08:00Z</dcterms:created>
  <dcterms:modified xsi:type="dcterms:W3CDTF">2017-09-22T11:08:00Z</dcterms:modified>
</cp:coreProperties>
</file>